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2D7ECA" w14:textId="77777777" w:rsidR="00533A3E" w:rsidRDefault="00533A3E" w:rsidP="00533A3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1C65F1BD" w14:textId="77777777" w:rsidR="00533A3E" w:rsidRDefault="00533A3E" w:rsidP="00533A3E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din </w:t>
      </w:r>
      <w:proofErr w:type="spellStart"/>
      <w:r>
        <w:t>gospodărie</w:t>
      </w:r>
      <w:proofErr w:type="spellEnd"/>
    </w:p>
    <w:p w14:paraId="0DF797EF" w14:textId="77777777" w:rsidR="00533A3E" w:rsidRDefault="00533A3E" w:rsidP="00533A3E">
      <w:pPr>
        <w:tabs>
          <w:tab w:val="left" w:pos="1545"/>
        </w:tabs>
      </w:pPr>
      <w:proofErr w:type="spellStart"/>
      <w:r>
        <w:t>protecţie</w:t>
      </w:r>
      <w:proofErr w:type="spellEnd"/>
      <w:r>
        <w:t xml:space="preserve"> la </w:t>
      </w:r>
      <w:proofErr w:type="spellStart"/>
      <w:r>
        <w:t>suprasarcină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4500 A</w:t>
      </w:r>
    </w:p>
    <w:p w14:paraId="6E8C6F1B" w14:textId="77777777" w:rsidR="00533A3E" w:rsidRDefault="00533A3E" w:rsidP="00533A3E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1C8F635C" w14:textId="77777777" w:rsidR="00533A3E" w:rsidRDefault="00533A3E" w:rsidP="00533A3E">
      <w:pPr>
        <w:tabs>
          <w:tab w:val="left" w:pos="1545"/>
        </w:tabs>
      </w:pPr>
      <w:proofErr w:type="spellStart"/>
      <w:r>
        <w:t>întrerupător</w:t>
      </w:r>
      <w:proofErr w:type="spellEnd"/>
    </w:p>
    <w:p w14:paraId="43E38056" w14:textId="77777777" w:rsidR="00533A3E" w:rsidRDefault="00533A3E" w:rsidP="00533A3E">
      <w:pPr>
        <w:tabs>
          <w:tab w:val="left" w:pos="1545"/>
        </w:tabs>
      </w:pPr>
      <w:r>
        <w:t>250 V~/50 Hz/16 A/3500 W</w:t>
      </w:r>
    </w:p>
    <w:p w14:paraId="09BF3AC3" w14:textId="77777777" w:rsidR="00533A3E" w:rsidRDefault="00533A3E" w:rsidP="00533A3E">
      <w:pPr>
        <w:tabs>
          <w:tab w:val="left" w:pos="1545"/>
        </w:tabs>
      </w:pPr>
      <w:r>
        <w:t xml:space="preserve">6 </w:t>
      </w:r>
      <w:proofErr w:type="spellStart"/>
      <w:r>
        <w:t>socluri</w:t>
      </w:r>
      <w:proofErr w:type="spellEnd"/>
    </w:p>
    <w:p w14:paraId="264BC914" w14:textId="083E0450" w:rsidR="00987372" w:rsidRPr="005F1EDD" w:rsidRDefault="00533A3E" w:rsidP="00533A3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615C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3A3E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07F1D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2A5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2B4D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0633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756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2023-01-26T14:06:00Z</dcterms:created>
  <dcterms:modified xsi:type="dcterms:W3CDTF">2023-01-26T14:06:00Z</dcterms:modified>
</cp:coreProperties>
</file>